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07AC"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b/>
          <w:bCs/>
          <w:kern w:val="0"/>
          <w:lang w:eastAsia="en-GB"/>
          <w14:ligatures w14:val="none"/>
        </w:rPr>
        <w:t>Guardians of Generations</w:t>
      </w:r>
    </w:p>
    <w:p w14:paraId="132B4567"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kern w:val="0"/>
          <w:lang w:eastAsia="en-GB"/>
          <w14:ligatures w14:val="none"/>
        </w:rPr>
        <w:t>We in MAGH exist in a dimension that we previously could only imagine—or not even imagine. We have ascended in the realm of the spirit, a place that only a few groups of men have managed to reach with the Holy Spirit—a posture of a yielded heart that seeks and hungers for His presence. We are all fathers here, whether biologically or spiritually; we are caring for sons and daughters who look up to us. We are the guardians of this generation. The wisdom we have received is meant to be poured out to our children and also to our fellow men so they can pass it on to their own children.</w:t>
      </w:r>
    </w:p>
    <w:p w14:paraId="7E1233E4"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b/>
          <w:bCs/>
          <w:kern w:val="0"/>
          <w:lang w:eastAsia="en-GB"/>
          <w14:ligatures w14:val="none"/>
        </w:rPr>
        <w:t>Joshua 24:15 NIV</w:t>
      </w:r>
      <w:r w:rsidRPr="00B456EC">
        <w:rPr>
          <w:rFonts w:eastAsia="Times New Roman" w:cstheme="minorHAnsi"/>
          <w:kern w:val="0"/>
          <w:lang w:eastAsia="en-GB"/>
          <w14:ligatures w14:val="none"/>
        </w:rPr>
        <w:br/>
        <w:t>“But if serving the Lord seems undesirable to you, then choose for yourselves this day whom you will serve, whether the gods your ancestors served beyond the Euphrates, or the gods of the Amorites, in whose land you are living. But as for me and my household, we will serve the Lord.”</w:t>
      </w:r>
    </w:p>
    <w:p w14:paraId="1B5DA9DE"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kern w:val="0"/>
          <w:lang w:eastAsia="en-GB"/>
          <w14:ligatures w14:val="none"/>
        </w:rPr>
        <w:t>Joshua confronted the people of his generation to decide whom they would serve and declared that as for him and his household, he would serve the Lord. He made a stand, but after that whole generation passed, the next one did not know the Lord.</w:t>
      </w:r>
    </w:p>
    <w:p w14:paraId="734A5CAC"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b/>
          <w:bCs/>
          <w:kern w:val="0"/>
          <w:lang w:eastAsia="en-GB"/>
          <w14:ligatures w14:val="none"/>
        </w:rPr>
        <w:t>Judges 2:10 NIV</w:t>
      </w:r>
      <w:r w:rsidRPr="00B456EC">
        <w:rPr>
          <w:rFonts w:eastAsia="Times New Roman" w:cstheme="minorHAnsi"/>
          <w:kern w:val="0"/>
          <w:lang w:eastAsia="en-GB"/>
          <w14:ligatures w14:val="none"/>
        </w:rPr>
        <w:br/>
        <w:t>“After that whole generation had been gathered to their ancestors, another generation grew up who knew neither the Lord nor what he had done for Israel.”</w:t>
      </w:r>
    </w:p>
    <w:p w14:paraId="06D22714"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kern w:val="0"/>
          <w:lang w:eastAsia="en-GB"/>
          <w14:ligatures w14:val="none"/>
        </w:rPr>
        <w:t>If we don’t intentionally disciple and teach our children, the world will. Social media and pop culture have become notorious for brainwashing our young people into immorality, violence, depression, suicide, insecurity, and distorted views of beauty. It is time for us to consciously guard our homes against any invasion through TVs, phones, iPads, movies, shows, and music—starting instead to build an altar of heaven in our homes: righteousness, integrity, faith, love, prayer, studying the Word, obedience, and worship.</w:t>
      </w:r>
    </w:p>
    <w:p w14:paraId="4731CFA8"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kern w:val="0"/>
          <w:lang w:eastAsia="en-GB"/>
          <w14:ligatures w14:val="none"/>
        </w:rPr>
        <w:t>God is building capacity in all of us now because He is about to pour out an anointing and manifestation of His glory in and through us that we have never seen before. But first, I believe we need to live consecrated lives—and that includes our households. For if He pours new wine into old wineskins, both will be ruined (Matthew 9:17).</w:t>
      </w:r>
    </w:p>
    <w:p w14:paraId="5CF82C02" w14:textId="77777777" w:rsidR="00B456EC" w:rsidRPr="00B456EC" w:rsidRDefault="007064FC" w:rsidP="00B456EC">
      <w:pPr>
        <w:rPr>
          <w:rFonts w:eastAsia="Times New Roman" w:cstheme="minorHAnsi"/>
          <w:kern w:val="0"/>
          <w:lang w:eastAsia="en-GB"/>
          <w14:ligatures w14:val="none"/>
        </w:rPr>
      </w:pPr>
      <w:r w:rsidRPr="007064FC">
        <w:rPr>
          <w:rFonts w:eastAsia="Times New Roman" w:cstheme="minorHAnsi"/>
          <w:noProof/>
          <w:kern w:val="0"/>
          <w:lang w:eastAsia="en-GB"/>
        </w:rPr>
        <w:pict w14:anchorId="75B5F7CD">
          <v:rect id="_x0000_i1027" alt="" style="width:451.3pt;height:.05pt;mso-width-percent:0;mso-height-percent:0;mso-width-percent:0;mso-height-percent:0" o:hralign="center" o:hrstd="t" o:hr="t" fillcolor="#a0a0a0" stroked="f"/>
        </w:pict>
      </w:r>
    </w:p>
    <w:p w14:paraId="37BD299C"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b/>
          <w:bCs/>
          <w:kern w:val="0"/>
          <w:lang w:eastAsia="en-GB"/>
          <w14:ligatures w14:val="none"/>
        </w:rPr>
        <w:t>A Good Guardian of Generations:</w:t>
      </w:r>
    </w:p>
    <w:p w14:paraId="6EF21A30"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b/>
          <w:bCs/>
          <w:kern w:val="0"/>
          <w:lang w:eastAsia="en-GB"/>
          <w14:ligatures w14:val="none"/>
        </w:rPr>
        <w:t>We Lead by Example:</w:t>
      </w:r>
      <w:r w:rsidRPr="00B456EC">
        <w:rPr>
          <w:rFonts w:eastAsia="Times New Roman" w:cstheme="minorHAnsi"/>
          <w:kern w:val="0"/>
          <w:lang w:eastAsia="en-GB"/>
          <w14:ligatures w14:val="none"/>
        </w:rPr>
        <w:br/>
      </w:r>
      <w:r w:rsidRPr="00B456EC">
        <w:rPr>
          <w:rFonts w:eastAsia="Times New Roman" w:cstheme="minorHAnsi"/>
          <w:b/>
          <w:bCs/>
          <w:kern w:val="0"/>
          <w:lang w:eastAsia="en-GB"/>
          <w14:ligatures w14:val="none"/>
        </w:rPr>
        <w:t>Proverbs 20:7 NIV</w:t>
      </w:r>
      <w:r w:rsidRPr="00B456EC">
        <w:rPr>
          <w:rFonts w:eastAsia="Times New Roman" w:cstheme="minorHAnsi"/>
          <w:kern w:val="0"/>
          <w:lang w:eastAsia="en-GB"/>
          <w14:ligatures w14:val="none"/>
        </w:rPr>
        <w:br/>
        <w:t>“The righteous lead blameless lives; blessed are their children after them.”</w:t>
      </w:r>
    </w:p>
    <w:p w14:paraId="58E39F71"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kern w:val="0"/>
          <w:lang w:eastAsia="en-GB"/>
          <w14:ligatures w14:val="none"/>
        </w:rPr>
        <w:t xml:space="preserve">We should lead by example—not just with words, but with consistent actions by the help of the Holy Spirit. We should be role models to our children in prayer, integrity, righteousness, and holiness. We no longer walk by sight but by faith and the Spirit; the old has gone, and the new has come. So, let us all examine our lives as fathers—have we been a good example </w:t>
      </w:r>
      <w:r w:rsidRPr="00B456EC">
        <w:rPr>
          <w:rFonts w:eastAsia="Times New Roman" w:cstheme="minorHAnsi"/>
          <w:kern w:val="0"/>
          <w:lang w:eastAsia="en-GB"/>
          <w14:ligatures w14:val="none"/>
        </w:rPr>
        <w:lastRenderedPageBreak/>
        <w:t>in faith and righteousness? Let us repent and ask God for grace to be role models who lead by example.</w:t>
      </w:r>
    </w:p>
    <w:p w14:paraId="2F68A392"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b/>
          <w:bCs/>
          <w:kern w:val="0"/>
          <w:lang w:eastAsia="en-GB"/>
          <w14:ligatures w14:val="none"/>
        </w:rPr>
        <w:t>Prayer:</w:t>
      </w:r>
      <w:r w:rsidRPr="00B456EC">
        <w:rPr>
          <w:rFonts w:eastAsia="Times New Roman" w:cstheme="minorHAnsi"/>
          <w:kern w:val="0"/>
          <w:lang w:eastAsia="en-GB"/>
          <w14:ligatures w14:val="none"/>
        </w:rPr>
        <w:t xml:space="preserve"> Lord, search my heart and expose any compromises that are not good examples to my children in faith and righteousness. Give me grace and help, Holy Spirit, to lead by example in faith, righteousness, obedience, worship, surrender, and consecration for the edification of my children and Your glory. In Jesus' name, Amen!</w:t>
      </w:r>
    </w:p>
    <w:p w14:paraId="5C57D2A2" w14:textId="77777777" w:rsidR="00B456EC" w:rsidRPr="00B456EC" w:rsidRDefault="007064FC" w:rsidP="00B456EC">
      <w:pPr>
        <w:rPr>
          <w:rFonts w:eastAsia="Times New Roman" w:cstheme="minorHAnsi"/>
          <w:kern w:val="0"/>
          <w:lang w:eastAsia="en-GB"/>
          <w14:ligatures w14:val="none"/>
        </w:rPr>
      </w:pPr>
      <w:r w:rsidRPr="007064FC">
        <w:rPr>
          <w:rFonts w:eastAsia="Times New Roman" w:cstheme="minorHAnsi"/>
          <w:noProof/>
          <w:kern w:val="0"/>
          <w:lang w:eastAsia="en-GB"/>
        </w:rPr>
        <w:pict w14:anchorId="43101EA2">
          <v:rect id="_x0000_i1026" alt="" style="width:451.3pt;height:.05pt;mso-width-percent:0;mso-height-percent:0;mso-width-percent:0;mso-height-percent:0" o:hralign="center" o:hrstd="t" o:hr="t" fillcolor="#a0a0a0" stroked="f"/>
        </w:pict>
      </w:r>
    </w:p>
    <w:p w14:paraId="30386C57"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b/>
          <w:bCs/>
          <w:kern w:val="0"/>
          <w:lang w:eastAsia="en-GB"/>
          <w14:ligatures w14:val="none"/>
        </w:rPr>
        <w:t>We Train Our Children:</w:t>
      </w:r>
      <w:r w:rsidRPr="00B456EC">
        <w:rPr>
          <w:rFonts w:eastAsia="Times New Roman" w:cstheme="minorHAnsi"/>
          <w:kern w:val="0"/>
          <w:lang w:eastAsia="en-GB"/>
          <w14:ligatures w14:val="none"/>
        </w:rPr>
        <w:br/>
      </w:r>
      <w:r w:rsidRPr="00B456EC">
        <w:rPr>
          <w:rFonts w:eastAsia="Times New Roman" w:cstheme="minorHAnsi"/>
          <w:b/>
          <w:bCs/>
          <w:kern w:val="0"/>
          <w:lang w:eastAsia="en-GB"/>
          <w14:ligatures w14:val="none"/>
        </w:rPr>
        <w:t>Proverbs 22:6 NIV</w:t>
      </w:r>
      <w:r w:rsidRPr="00B456EC">
        <w:rPr>
          <w:rFonts w:eastAsia="Times New Roman" w:cstheme="minorHAnsi"/>
          <w:kern w:val="0"/>
          <w:lang w:eastAsia="en-GB"/>
          <w14:ligatures w14:val="none"/>
        </w:rPr>
        <w:br/>
        <w:t>“Start children off on the way they should go, and even when they are old, they will not turn from it.”</w:t>
      </w:r>
    </w:p>
    <w:p w14:paraId="7FA11720"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kern w:val="0"/>
          <w:lang w:eastAsia="en-GB"/>
          <w14:ligatures w14:val="none"/>
        </w:rPr>
        <w:t>We are meant to train our children—not other people or the world. Sometimes, due to the pressures and demands of life or ministry, we tend to forget our first ministry—our homes. The potency of our anointing and authority is tied to our testimony—our home is an integral part of it. Satan knows that attacks on our homes will directly affect our effectiveness in our walk with God because our testimony is closely knit with our home life. Therefore, it is crucial to equip our children to know who our God is and who they are in Christ.</w:t>
      </w:r>
    </w:p>
    <w:p w14:paraId="62011870" w14:textId="77777777" w:rsidR="00B456EC" w:rsidRPr="00B456EC" w:rsidRDefault="00B456EC" w:rsidP="00B456EC">
      <w:pPr>
        <w:spacing w:before="100" w:beforeAutospacing="1" w:after="100" w:afterAutospacing="1"/>
        <w:rPr>
          <w:rFonts w:eastAsia="Times New Roman" w:cstheme="minorHAnsi"/>
          <w:kern w:val="0"/>
          <w:lang w:eastAsia="en-GB"/>
          <w14:ligatures w14:val="none"/>
        </w:rPr>
      </w:pPr>
      <w:r w:rsidRPr="00B456EC">
        <w:rPr>
          <w:rFonts w:eastAsia="Times New Roman" w:cstheme="minorHAnsi"/>
          <w:b/>
          <w:bCs/>
          <w:kern w:val="0"/>
          <w:lang w:eastAsia="en-GB"/>
          <w14:ligatures w14:val="none"/>
        </w:rPr>
        <w:t>Ephesians 6:4 NIV</w:t>
      </w:r>
      <w:r w:rsidRPr="00B456EC">
        <w:rPr>
          <w:rFonts w:eastAsia="Times New Roman" w:cstheme="minorHAnsi"/>
          <w:kern w:val="0"/>
          <w:lang w:eastAsia="en-GB"/>
          <w14:ligatures w14:val="none"/>
        </w:rPr>
        <w:br/>
        <w:t>“Fathers, do not exasperate your children; instead, bring them up in the training and instruction of the Lord.”</w:t>
      </w:r>
    </w:p>
    <w:p w14:paraId="4F79BFD8" w14:textId="77777777" w:rsidR="001002D5" w:rsidRPr="00937A11" w:rsidRDefault="001002D5" w:rsidP="001002D5">
      <w:pPr>
        <w:rPr>
          <w:rFonts w:cstheme="minorHAnsi"/>
        </w:rPr>
      </w:pPr>
    </w:p>
    <w:p w14:paraId="3145FBDA" w14:textId="77777777" w:rsidR="001002D5" w:rsidRPr="00937A11" w:rsidRDefault="001002D5" w:rsidP="001002D5">
      <w:pPr>
        <w:rPr>
          <w:rFonts w:cstheme="minorHAnsi"/>
        </w:rPr>
      </w:pPr>
      <w:r w:rsidRPr="00937A11">
        <w:rPr>
          <w:rFonts w:cstheme="minorHAnsi"/>
        </w:rPr>
        <w:t>Deuteronomy 6:5-7 NIV</w:t>
      </w:r>
    </w:p>
    <w:p w14:paraId="64DBA160" w14:textId="77777777" w:rsidR="001002D5" w:rsidRPr="00937A11" w:rsidRDefault="001002D5" w:rsidP="001002D5">
      <w:pPr>
        <w:rPr>
          <w:rFonts w:cstheme="minorHAnsi"/>
        </w:rPr>
      </w:pPr>
      <w:r w:rsidRPr="00937A11">
        <w:rPr>
          <w:rFonts w:cstheme="minorHAnsi"/>
        </w:rPr>
        <w:t>5Love the Lord your God with all your heart and with all your soul and with all your strength. 6These commandments that I give you today are to be on your hearts. 7Impress them on your children. Talk about them when you sit at home and when you walk along the road, when you lie down and when you get up.</w:t>
      </w:r>
    </w:p>
    <w:p w14:paraId="4ACD5A20" w14:textId="77777777" w:rsidR="00F92ADA" w:rsidRPr="00937A11" w:rsidRDefault="00F92ADA" w:rsidP="001002D5">
      <w:pPr>
        <w:rPr>
          <w:rFonts w:cstheme="minorHAnsi"/>
        </w:rPr>
      </w:pPr>
    </w:p>
    <w:p w14:paraId="51ADFC38" w14:textId="0A386D5C" w:rsidR="002F3075" w:rsidRPr="00937A11" w:rsidRDefault="00937A11">
      <w:pPr>
        <w:rPr>
          <w:rFonts w:cstheme="minorHAnsi"/>
        </w:rPr>
      </w:pPr>
      <w:r w:rsidRPr="00937A11">
        <w:rPr>
          <w:rStyle w:val="Strong"/>
          <w:rFonts w:cstheme="minorHAnsi"/>
        </w:rPr>
        <w:t>Prayer:</w:t>
      </w:r>
      <w:r w:rsidRPr="00937A11">
        <w:rPr>
          <w:rFonts w:cstheme="minorHAnsi"/>
        </w:rPr>
        <w:br/>
        <w:t>Lord, help me to be intentional in training and discipling my children, teaching them the ways of the Lord by the help of the Holy Spirit who leads us into all truth. Give me consistency and wisdom to disciple my children effectively, so that You will lead to transformed minds in our children. In Jesus’ name, Amen!</w:t>
      </w:r>
    </w:p>
    <w:p w14:paraId="23D3C4FB" w14:textId="77777777" w:rsidR="00937A11" w:rsidRPr="00937A11" w:rsidRDefault="00937A11">
      <w:pPr>
        <w:rPr>
          <w:rFonts w:cstheme="minorHAnsi"/>
        </w:rPr>
      </w:pPr>
    </w:p>
    <w:p w14:paraId="3471FE8C" w14:textId="4970C32D" w:rsidR="002F3075" w:rsidRPr="00937A11" w:rsidRDefault="002F3075">
      <w:pPr>
        <w:rPr>
          <w:rFonts w:cstheme="minorHAnsi"/>
        </w:rPr>
      </w:pPr>
      <w:r w:rsidRPr="00937A11">
        <w:rPr>
          <w:rFonts w:cstheme="minorHAnsi"/>
        </w:rPr>
        <w:t>Malachi 4:5-6 NIV</w:t>
      </w:r>
    </w:p>
    <w:p w14:paraId="3FBE1C0F" w14:textId="6B80B195" w:rsidR="002F3075" w:rsidRPr="00937A11" w:rsidRDefault="002F3075">
      <w:pPr>
        <w:rPr>
          <w:rFonts w:cstheme="minorHAnsi"/>
        </w:rPr>
      </w:pPr>
      <w:r w:rsidRPr="00937A11">
        <w:rPr>
          <w:rFonts w:cstheme="minorHAnsi"/>
        </w:rPr>
        <w:t>“See, I will send the prophet Elijah to you before that great and dreadful day of the Lord comes. 6He will turn the hearts of the parents to their children, and the hearts of the children to their parents; or else I will come and strike the land with total destruction.”</w:t>
      </w:r>
    </w:p>
    <w:p w14:paraId="5600F4A9" w14:textId="77777777" w:rsidR="00234103" w:rsidRPr="00937A11" w:rsidRDefault="00234103">
      <w:pPr>
        <w:rPr>
          <w:rFonts w:cstheme="minorHAnsi"/>
        </w:rPr>
      </w:pPr>
    </w:p>
    <w:p w14:paraId="06C95B37" w14:textId="77777777" w:rsidR="0038550B" w:rsidRPr="00937A11" w:rsidRDefault="0038550B">
      <w:pPr>
        <w:rPr>
          <w:rFonts w:cstheme="minorHAnsi"/>
        </w:rPr>
      </w:pPr>
    </w:p>
    <w:p w14:paraId="6CDEB029" w14:textId="77777777" w:rsidR="0038550B" w:rsidRPr="00937A11" w:rsidRDefault="0038550B">
      <w:pPr>
        <w:rPr>
          <w:rFonts w:cstheme="minorHAnsi"/>
        </w:rPr>
      </w:pPr>
    </w:p>
    <w:p w14:paraId="76FB637D" w14:textId="77777777" w:rsidR="0038550B" w:rsidRPr="00937A11" w:rsidRDefault="0038550B">
      <w:pPr>
        <w:rPr>
          <w:rFonts w:cstheme="minorHAnsi"/>
        </w:rPr>
      </w:pPr>
    </w:p>
    <w:p w14:paraId="088F491F" w14:textId="77777777" w:rsidR="0038550B" w:rsidRPr="00937A11" w:rsidRDefault="0038550B">
      <w:pPr>
        <w:rPr>
          <w:rFonts w:cstheme="minorHAnsi"/>
        </w:rPr>
      </w:pPr>
    </w:p>
    <w:p w14:paraId="48A3008D" w14:textId="77777777" w:rsidR="00937A11" w:rsidRPr="00937A11" w:rsidRDefault="00937A11" w:rsidP="00937A11">
      <w:pPr>
        <w:spacing w:before="100" w:beforeAutospacing="1" w:after="100" w:afterAutospacing="1"/>
        <w:rPr>
          <w:rFonts w:eastAsia="Times New Roman" w:cstheme="minorHAnsi"/>
          <w:kern w:val="0"/>
          <w:lang w:eastAsia="en-GB"/>
          <w14:ligatures w14:val="none"/>
        </w:rPr>
      </w:pPr>
      <w:r w:rsidRPr="00937A11">
        <w:rPr>
          <w:rFonts w:eastAsia="Times New Roman" w:cstheme="minorHAnsi"/>
          <w:b/>
          <w:bCs/>
          <w:kern w:val="0"/>
          <w:lang w:eastAsia="en-GB"/>
          <w14:ligatures w14:val="none"/>
        </w:rPr>
        <w:t>We Build Altars:</w:t>
      </w:r>
      <w:r w:rsidRPr="00937A11">
        <w:rPr>
          <w:rFonts w:eastAsia="Times New Roman" w:cstheme="minorHAnsi"/>
          <w:kern w:val="0"/>
          <w:lang w:eastAsia="en-GB"/>
          <w14:ligatures w14:val="none"/>
        </w:rPr>
        <w:br/>
      </w:r>
      <w:r w:rsidRPr="00937A11">
        <w:rPr>
          <w:rFonts w:eastAsia="Times New Roman" w:cstheme="minorHAnsi"/>
          <w:b/>
          <w:bCs/>
          <w:kern w:val="0"/>
          <w:lang w:eastAsia="en-GB"/>
          <w14:ligatures w14:val="none"/>
        </w:rPr>
        <w:t>Genesis 12:7 NIV</w:t>
      </w:r>
      <w:r w:rsidRPr="00937A11">
        <w:rPr>
          <w:rFonts w:eastAsia="Times New Roman" w:cstheme="minorHAnsi"/>
          <w:kern w:val="0"/>
          <w:lang w:eastAsia="en-GB"/>
          <w14:ligatures w14:val="none"/>
        </w:rPr>
        <w:br/>
        <w:t>“The Lord appeared to Abram and said, ‘To your offspring I will give this land.’ So he built an altar there to the Lord, who had appeared to him.”</w:t>
      </w:r>
    </w:p>
    <w:p w14:paraId="3058F25F" w14:textId="77777777" w:rsidR="00937A11" w:rsidRPr="00937A11" w:rsidRDefault="00937A11" w:rsidP="00937A11">
      <w:pPr>
        <w:spacing w:before="100" w:beforeAutospacing="1" w:after="100" w:afterAutospacing="1"/>
        <w:rPr>
          <w:rFonts w:eastAsia="Times New Roman" w:cstheme="minorHAnsi"/>
          <w:kern w:val="0"/>
          <w:lang w:eastAsia="en-GB"/>
          <w14:ligatures w14:val="none"/>
        </w:rPr>
      </w:pPr>
      <w:r w:rsidRPr="00937A11">
        <w:rPr>
          <w:rFonts w:eastAsia="Times New Roman" w:cstheme="minorHAnsi"/>
          <w:kern w:val="0"/>
          <w:lang w:eastAsia="en-GB"/>
          <w14:ligatures w14:val="none"/>
        </w:rPr>
        <w:t>As fathers, we build the altars of our homes, establishing the foundation of Jesus in our households so our children may reap the blessings. As priests of our homes, we create an altar or portal of heaven in our houses, where the atmosphere is revival and the very glory of the Lord dwells. That is why we pray early in the mornings to establish altars on behalf of our children, covering them even before they wake and during their sleep. We do not allow any demonic schemes or activity to come near our jurisdictions, by the authority of Christ vested upon us. For we do not fight against flesh and blood but against principalities and powers in the spiritual realm. We must enforce the authority of Christ’s victory on the cross, which stripped Satan and all kingdoms of darkness of their power.</w:t>
      </w:r>
    </w:p>
    <w:p w14:paraId="5F56F57C" w14:textId="77777777" w:rsidR="00937A11" w:rsidRPr="00937A11" w:rsidRDefault="007064FC" w:rsidP="00937A11">
      <w:pPr>
        <w:rPr>
          <w:rFonts w:eastAsia="Times New Roman" w:cstheme="minorHAnsi"/>
          <w:kern w:val="0"/>
          <w:lang w:eastAsia="en-GB"/>
          <w14:ligatures w14:val="none"/>
        </w:rPr>
      </w:pPr>
      <w:r w:rsidRPr="007064FC">
        <w:rPr>
          <w:rFonts w:eastAsia="Times New Roman" w:cstheme="minorHAnsi"/>
          <w:noProof/>
          <w:kern w:val="0"/>
          <w:lang w:eastAsia="en-GB"/>
        </w:rPr>
        <w:pict w14:anchorId="5BE51D95">
          <v:rect id="_x0000_i1025" alt="" style="width:451.3pt;height:.05pt;mso-width-percent:0;mso-height-percent:0;mso-width-percent:0;mso-height-percent:0" o:hralign="center" o:hrstd="t" o:hr="t" fillcolor="#a0a0a0" stroked="f"/>
        </w:pict>
      </w:r>
    </w:p>
    <w:p w14:paraId="2614811F" w14:textId="77777777" w:rsidR="00937A11" w:rsidRPr="00937A11" w:rsidRDefault="00937A11" w:rsidP="00937A11">
      <w:pPr>
        <w:spacing w:before="100" w:beforeAutospacing="1" w:after="100" w:afterAutospacing="1"/>
        <w:rPr>
          <w:rFonts w:eastAsia="Times New Roman" w:cstheme="minorHAnsi"/>
          <w:kern w:val="0"/>
          <w:lang w:eastAsia="en-GB"/>
          <w14:ligatures w14:val="none"/>
        </w:rPr>
      </w:pPr>
      <w:r w:rsidRPr="00937A11">
        <w:rPr>
          <w:rFonts w:eastAsia="Times New Roman" w:cstheme="minorHAnsi"/>
          <w:b/>
          <w:bCs/>
          <w:kern w:val="0"/>
          <w:lang w:eastAsia="en-GB"/>
          <w14:ligatures w14:val="none"/>
        </w:rPr>
        <w:t>Intercession:</w:t>
      </w:r>
      <w:r w:rsidRPr="00937A11">
        <w:rPr>
          <w:rFonts w:eastAsia="Times New Roman" w:cstheme="minorHAnsi"/>
          <w:kern w:val="0"/>
          <w:lang w:eastAsia="en-GB"/>
          <w14:ligatures w14:val="none"/>
        </w:rPr>
        <w:br/>
        <w:t>Let’s pray for our generation—that spiritual awakening will start in us and through us, sparking a massive spiritual awakening in the community that will spread like a wild bushfire. People will cry out in the streets for God’s presence, groaning in repentance and pledging allegiance to Jesus. In Jesus’ name, Amen!</w:t>
      </w:r>
    </w:p>
    <w:p w14:paraId="7BAA4B63" w14:textId="27782B8B" w:rsidR="00937A11" w:rsidRPr="00937A11" w:rsidRDefault="00937A11" w:rsidP="00937A11">
      <w:pPr>
        <w:spacing w:before="100" w:beforeAutospacing="1" w:after="100" w:afterAutospacing="1"/>
        <w:rPr>
          <w:rFonts w:eastAsia="Times New Roman" w:cstheme="minorHAnsi"/>
          <w:kern w:val="0"/>
          <w:lang w:eastAsia="en-GB"/>
          <w14:ligatures w14:val="none"/>
        </w:rPr>
      </w:pPr>
      <w:r w:rsidRPr="00937A11">
        <w:rPr>
          <w:rFonts w:eastAsia="Times New Roman" w:cstheme="minorHAnsi"/>
          <w:kern w:val="0"/>
          <w:lang w:eastAsia="en-GB"/>
          <w14:ligatures w14:val="none"/>
        </w:rPr>
        <w:t xml:space="preserve">Let’s pray for the youth of our generation—they are the future church. Declare that the grip of darkness will be loosened, the lies of gender confusion will fall to the ground, pornography will lose its influence, </w:t>
      </w:r>
      <w:r>
        <w:rPr>
          <w:rFonts w:eastAsia="Times New Roman" w:cstheme="minorHAnsi"/>
          <w:kern w:val="0"/>
          <w:lang w:eastAsia="en-GB"/>
          <w14:ligatures w14:val="none"/>
        </w:rPr>
        <w:t xml:space="preserve">depression broken, lies exposed </w:t>
      </w:r>
      <w:r w:rsidRPr="00937A11">
        <w:rPr>
          <w:rFonts w:eastAsia="Times New Roman" w:cstheme="minorHAnsi"/>
          <w:kern w:val="0"/>
          <w:lang w:eastAsia="en-GB"/>
          <w14:ligatures w14:val="none"/>
        </w:rPr>
        <w:t>and the appetite for substance abuse will be taken away. Declare that the youth of this generation will be like the three Hebrew boys who refused to bow down to the world and everything it offers. In Jesus’ name, Amen!</w:t>
      </w:r>
    </w:p>
    <w:p w14:paraId="4F1B1FF5" w14:textId="36DDCC0F" w:rsidR="00937A11" w:rsidRPr="00937A11" w:rsidRDefault="00937A11" w:rsidP="00937A11">
      <w:pPr>
        <w:spacing w:before="100" w:beforeAutospacing="1" w:after="100" w:afterAutospacing="1"/>
        <w:rPr>
          <w:rFonts w:eastAsia="Times New Roman" w:cstheme="minorHAnsi"/>
          <w:kern w:val="0"/>
          <w:lang w:eastAsia="en-GB"/>
          <w14:ligatures w14:val="none"/>
        </w:rPr>
      </w:pPr>
      <w:r w:rsidRPr="00937A11">
        <w:rPr>
          <w:rFonts w:eastAsia="Times New Roman" w:cstheme="minorHAnsi"/>
          <w:kern w:val="0"/>
          <w:lang w:eastAsia="en-GB"/>
          <w14:ligatures w14:val="none"/>
        </w:rPr>
        <w:t>Let us pray for the fathers, that in Perth there will be a massive spiritual awakening</w:t>
      </w:r>
      <w:r>
        <w:rPr>
          <w:rFonts w:eastAsia="Times New Roman" w:cstheme="minorHAnsi"/>
          <w:kern w:val="0"/>
          <w:lang w:eastAsia="en-GB"/>
          <w14:ligatures w14:val="none"/>
        </w:rPr>
        <w:t xml:space="preserve">, repentance and salvation </w:t>
      </w:r>
      <w:r w:rsidRPr="00937A11">
        <w:rPr>
          <w:rFonts w:eastAsia="Times New Roman" w:cstheme="minorHAnsi"/>
          <w:kern w:val="0"/>
          <w:lang w:eastAsia="en-GB"/>
          <w14:ligatures w14:val="none"/>
        </w:rPr>
        <w:t xml:space="preserve">of men </w:t>
      </w:r>
      <w:r>
        <w:rPr>
          <w:rFonts w:eastAsia="Times New Roman" w:cstheme="minorHAnsi"/>
          <w:kern w:val="0"/>
          <w:lang w:eastAsia="en-GB"/>
          <w14:ligatures w14:val="none"/>
        </w:rPr>
        <w:t xml:space="preserve">for them to </w:t>
      </w:r>
      <w:r w:rsidRPr="00937A11">
        <w:rPr>
          <w:rFonts w:eastAsia="Times New Roman" w:cstheme="minorHAnsi"/>
          <w:kern w:val="0"/>
          <w:lang w:eastAsia="en-GB"/>
          <w14:ligatures w14:val="none"/>
        </w:rPr>
        <w:t>rising up to take the mantle of fatherhood as God originally planned—a father of faith and righteousness, with vision and full yield to God. A father who will build altars of prayer and righteousness in his home, sparking a fiery furnace of revival that will usher revival in states and countries for Your glory. In Jesus’ name, Amen!</w:t>
      </w:r>
    </w:p>
    <w:p w14:paraId="05771435" w14:textId="07F4B5C9" w:rsidR="00B456EC" w:rsidRDefault="00B456EC" w:rsidP="00937A11"/>
    <w:sectPr w:rsidR="00B45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03"/>
    <w:rsid w:val="000A32C0"/>
    <w:rsid w:val="001002D5"/>
    <w:rsid w:val="00234103"/>
    <w:rsid w:val="00296585"/>
    <w:rsid w:val="002F3075"/>
    <w:rsid w:val="0038550B"/>
    <w:rsid w:val="007064FC"/>
    <w:rsid w:val="00711F92"/>
    <w:rsid w:val="007B7C3C"/>
    <w:rsid w:val="008B66FF"/>
    <w:rsid w:val="00937A11"/>
    <w:rsid w:val="00AA3E63"/>
    <w:rsid w:val="00B456EC"/>
    <w:rsid w:val="00B70777"/>
    <w:rsid w:val="00B97600"/>
    <w:rsid w:val="00C95B7B"/>
    <w:rsid w:val="00F92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5192"/>
  <w15:chartTrackingRefBased/>
  <w15:docId w15:val="{3ED6365C-8137-764E-9EF4-57377740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1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41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41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41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41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41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1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1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1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41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41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41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41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4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103"/>
    <w:rPr>
      <w:rFonts w:eastAsiaTheme="majorEastAsia" w:cstheme="majorBidi"/>
      <w:color w:val="272727" w:themeColor="text1" w:themeTint="D8"/>
    </w:rPr>
  </w:style>
  <w:style w:type="paragraph" w:styleId="Title">
    <w:name w:val="Title"/>
    <w:basedOn w:val="Normal"/>
    <w:next w:val="Normal"/>
    <w:link w:val="TitleChar"/>
    <w:uiPriority w:val="10"/>
    <w:qFormat/>
    <w:rsid w:val="002341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1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4103"/>
    <w:rPr>
      <w:i/>
      <w:iCs/>
      <w:color w:val="404040" w:themeColor="text1" w:themeTint="BF"/>
    </w:rPr>
  </w:style>
  <w:style w:type="paragraph" w:styleId="ListParagraph">
    <w:name w:val="List Paragraph"/>
    <w:basedOn w:val="Normal"/>
    <w:uiPriority w:val="34"/>
    <w:qFormat/>
    <w:rsid w:val="00234103"/>
    <w:pPr>
      <w:ind w:left="720"/>
      <w:contextualSpacing/>
    </w:pPr>
  </w:style>
  <w:style w:type="character" w:styleId="IntenseEmphasis">
    <w:name w:val="Intense Emphasis"/>
    <w:basedOn w:val="DefaultParagraphFont"/>
    <w:uiPriority w:val="21"/>
    <w:qFormat/>
    <w:rsid w:val="00234103"/>
    <w:rPr>
      <w:i/>
      <w:iCs/>
      <w:color w:val="2F5496" w:themeColor="accent1" w:themeShade="BF"/>
    </w:rPr>
  </w:style>
  <w:style w:type="paragraph" w:styleId="IntenseQuote">
    <w:name w:val="Intense Quote"/>
    <w:basedOn w:val="Normal"/>
    <w:next w:val="Normal"/>
    <w:link w:val="IntenseQuoteChar"/>
    <w:uiPriority w:val="30"/>
    <w:qFormat/>
    <w:rsid w:val="00234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4103"/>
    <w:rPr>
      <w:i/>
      <w:iCs/>
      <w:color w:val="2F5496" w:themeColor="accent1" w:themeShade="BF"/>
    </w:rPr>
  </w:style>
  <w:style w:type="character" w:styleId="IntenseReference">
    <w:name w:val="Intense Reference"/>
    <w:basedOn w:val="DefaultParagraphFont"/>
    <w:uiPriority w:val="32"/>
    <w:qFormat/>
    <w:rsid w:val="00234103"/>
    <w:rPr>
      <w:b/>
      <w:bCs/>
      <w:smallCaps/>
      <w:color w:val="2F5496" w:themeColor="accent1" w:themeShade="BF"/>
      <w:spacing w:val="5"/>
    </w:rPr>
  </w:style>
  <w:style w:type="paragraph" w:styleId="NormalWeb">
    <w:name w:val="Normal (Web)"/>
    <w:basedOn w:val="Normal"/>
    <w:uiPriority w:val="99"/>
    <w:semiHidden/>
    <w:unhideWhenUsed/>
    <w:rsid w:val="00B456E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45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2026-01-23T14:22:00Z</dcterms:created>
  <dcterms:modified xsi:type="dcterms:W3CDTF">2026-01-23T16:11:00Z</dcterms:modified>
</cp:coreProperties>
</file>